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58" w:rsidRDefault="00533E58" w:rsidP="00533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center"/>
        <w:rPr>
          <w:rFonts w:ascii="Georgia" w:eastAsiaTheme="minorEastAsia" w:hAnsi="Georgia" w:cs="Helvetica-Bold"/>
          <w:b/>
          <w:bCs/>
          <w:sz w:val="22"/>
          <w:szCs w:val="22"/>
          <w:lang w:eastAsia="zh-CN"/>
        </w:rPr>
      </w:pPr>
      <w:r>
        <w:rPr>
          <w:rFonts w:ascii="Georgia" w:eastAsiaTheme="minorEastAsia" w:hAnsi="Georgia" w:cs="Helvetica-Bold"/>
          <w:b/>
          <w:bCs/>
          <w:sz w:val="22"/>
          <w:szCs w:val="22"/>
          <w:lang w:eastAsia="zh-CN"/>
        </w:rPr>
        <w:t xml:space="preserve">Characterization </w:t>
      </w:r>
    </w:p>
    <w:p w:rsidR="00533E58" w:rsidRPr="00533E58" w:rsidRDefault="00533E58" w:rsidP="00533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rFonts w:ascii="Georgia" w:eastAsiaTheme="minorEastAsia" w:hAnsi="Georgia" w:cs="Helvetica"/>
          <w:sz w:val="21"/>
          <w:szCs w:val="21"/>
          <w:lang w:eastAsia="zh-CN"/>
        </w:rPr>
      </w:pPr>
      <w:r w:rsidRPr="00533E58">
        <w:rPr>
          <w:rFonts w:ascii="Georgia" w:eastAsiaTheme="minorEastAsia" w:hAnsi="Georgia" w:cs="Helvetica-Bold"/>
          <w:b/>
          <w:bCs/>
          <w:sz w:val="21"/>
          <w:szCs w:val="21"/>
          <w:lang w:eastAsia="zh-CN"/>
        </w:rPr>
        <w:t xml:space="preserve">Direct Characterization </w:t>
      </w:r>
      <w:r w:rsidRPr="00533E58">
        <w:rPr>
          <w:rFonts w:ascii="Georgia" w:eastAsiaTheme="minorEastAsia" w:hAnsi="Georgia" w:cs="Helvetica-Oblique"/>
          <w:i/>
          <w:iCs/>
          <w:sz w:val="21"/>
          <w:szCs w:val="21"/>
          <w:lang w:eastAsia="zh-CN"/>
        </w:rPr>
        <w:t xml:space="preserve">tells </w:t>
      </w:r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the audience what the personality of the character is.</w:t>
      </w:r>
    </w:p>
    <w:p w:rsidR="00533E58" w:rsidRPr="00533E58" w:rsidRDefault="00533E58" w:rsidP="00533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firstLine="720"/>
        <w:rPr>
          <w:rFonts w:ascii="Georgia" w:eastAsiaTheme="minorEastAsia" w:hAnsi="Georgia" w:cs="Helvetica-Bold"/>
          <w:b/>
          <w:bCs/>
          <w:sz w:val="21"/>
          <w:szCs w:val="21"/>
          <w:lang w:eastAsia="zh-CN"/>
        </w:rPr>
      </w:pPr>
      <w:r w:rsidRPr="00533E58">
        <w:rPr>
          <w:rFonts w:ascii="Georgia" w:eastAsiaTheme="minorEastAsia" w:hAnsi="Georgia" w:cs="Helvetica-BoldOblique"/>
          <w:b/>
          <w:bCs/>
          <w:i/>
          <w:iCs/>
          <w:sz w:val="21"/>
          <w:szCs w:val="21"/>
          <w:lang w:eastAsia="zh-CN"/>
        </w:rPr>
        <w:t>Example</w:t>
      </w:r>
      <w:r w:rsidRPr="00533E58">
        <w:rPr>
          <w:rFonts w:ascii="Georgia" w:eastAsiaTheme="minorEastAsia" w:hAnsi="Georgia" w:cs="Helvetica-Bold"/>
          <w:b/>
          <w:bCs/>
          <w:sz w:val="21"/>
          <w:szCs w:val="21"/>
          <w:lang w:eastAsia="zh-CN"/>
        </w:rPr>
        <w:t>:</w:t>
      </w:r>
    </w:p>
    <w:p w:rsidR="00533E58" w:rsidRPr="00533E58" w:rsidRDefault="00533E58" w:rsidP="00533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rFonts w:ascii="Georgia" w:eastAsiaTheme="minorEastAsia" w:hAnsi="Georgia" w:cs="Helvetica"/>
          <w:sz w:val="21"/>
          <w:szCs w:val="21"/>
          <w:lang w:eastAsia="zh-CN"/>
        </w:rPr>
      </w:pPr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“The patient boy and quiet girl were both well mannered and did not disobey their</w:t>
      </w:r>
    </w:p>
    <w:p w:rsidR="00533E58" w:rsidRPr="00533E58" w:rsidRDefault="00533E58" w:rsidP="00533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rFonts w:ascii="Georgia" w:eastAsiaTheme="minorEastAsia" w:hAnsi="Georgia" w:cs="Helvetica"/>
          <w:sz w:val="21"/>
          <w:szCs w:val="21"/>
          <w:lang w:eastAsia="zh-CN"/>
        </w:rPr>
      </w:pPr>
      <w:proofErr w:type="gramStart"/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mother</w:t>
      </w:r>
      <w:proofErr w:type="gramEnd"/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.”</w:t>
      </w:r>
    </w:p>
    <w:p w:rsidR="00533E58" w:rsidRPr="00533E58" w:rsidRDefault="00533E58" w:rsidP="00533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firstLine="720"/>
        <w:rPr>
          <w:rFonts w:ascii="Georgia" w:eastAsiaTheme="minorEastAsia" w:hAnsi="Georgia" w:cs="Helvetica"/>
          <w:sz w:val="21"/>
          <w:szCs w:val="21"/>
          <w:lang w:eastAsia="zh-CN"/>
        </w:rPr>
      </w:pPr>
      <w:r w:rsidRPr="00533E58">
        <w:rPr>
          <w:rFonts w:ascii="Georgia" w:eastAsiaTheme="minorEastAsia" w:hAnsi="Georgia" w:cs="Helvetica-BoldOblique"/>
          <w:b/>
          <w:bCs/>
          <w:i/>
          <w:iCs/>
          <w:sz w:val="21"/>
          <w:szCs w:val="21"/>
          <w:lang w:eastAsia="zh-CN"/>
        </w:rPr>
        <w:t xml:space="preserve">Explanation: </w:t>
      </w:r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The author is directly telling the audience the personality of these two</w:t>
      </w:r>
    </w:p>
    <w:p w:rsidR="00533E58" w:rsidRPr="00533E58" w:rsidRDefault="00533E58" w:rsidP="00533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rFonts w:ascii="Georgia" w:eastAsiaTheme="minorEastAsia" w:hAnsi="Georgia" w:cs="Helvetica"/>
          <w:sz w:val="21"/>
          <w:szCs w:val="21"/>
          <w:lang w:eastAsia="zh-CN"/>
        </w:rPr>
      </w:pPr>
      <w:proofErr w:type="gramStart"/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children</w:t>
      </w:r>
      <w:proofErr w:type="gramEnd"/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. The boy is “patient” and the girl is “quiet.”</w:t>
      </w:r>
    </w:p>
    <w:p w:rsidR="00533E58" w:rsidRPr="00533E58" w:rsidRDefault="00533E58" w:rsidP="00533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rFonts w:ascii="Georgia" w:eastAsiaTheme="minorEastAsia" w:hAnsi="Georgia" w:cs="Helvetica"/>
          <w:sz w:val="21"/>
          <w:szCs w:val="21"/>
          <w:lang w:eastAsia="zh-CN"/>
        </w:rPr>
      </w:pPr>
    </w:p>
    <w:p w:rsidR="00533E58" w:rsidRPr="00533E58" w:rsidRDefault="00533E58" w:rsidP="00533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rFonts w:ascii="Georgia" w:eastAsiaTheme="minorEastAsia" w:hAnsi="Georgia" w:cs="Helvetica"/>
          <w:sz w:val="21"/>
          <w:szCs w:val="21"/>
          <w:lang w:eastAsia="zh-CN"/>
        </w:rPr>
      </w:pPr>
      <w:r w:rsidRPr="00533E58">
        <w:rPr>
          <w:rFonts w:ascii="Georgia" w:eastAsiaTheme="minorEastAsia" w:hAnsi="Georgia" w:cs="Helvetica-Bold"/>
          <w:b/>
          <w:bCs/>
          <w:sz w:val="21"/>
          <w:szCs w:val="21"/>
          <w:lang w:eastAsia="zh-CN"/>
        </w:rPr>
        <w:t xml:space="preserve">Indirect Characterization </w:t>
      </w:r>
      <w:r w:rsidRPr="00533E58">
        <w:rPr>
          <w:rFonts w:ascii="Georgia" w:eastAsiaTheme="minorEastAsia" w:hAnsi="Georgia" w:cs="Helvetica-Oblique"/>
          <w:i/>
          <w:iCs/>
          <w:sz w:val="21"/>
          <w:szCs w:val="21"/>
          <w:lang w:eastAsia="zh-CN"/>
        </w:rPr>
        <w:t xml:space="preserve">shows </w:t>
      </w:r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things that reveal the personality of a character. There are</w:t>
      </w:r>
    </w:p>
    <w:p w:rsidR="00533E58" w:rsidRPr="00533E58" w:rsidRDefault="00533E58" w:rsidP="00533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rFonts w:ascii="Georgia" w:eastAsiaTheme="minorEastAsia" w:hAnsi="Georgia" w:cs="Helvetica"/>
          <w:sz w:val="21"/>
          <w:szCs w:val="21"/>
          <w:lang w:eastAsia="zh-CN"/>
        </w:rPr>
      </w:pPr>
      <w:proofErr w:type="gramStart"/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five</w:t>
      </w:r>
      <w:proofErr w:type="gramEnd"/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 xml:space="preserve"> different methods of indirect characterization:</w:t>
      </w:r>
    </w:p>
    <w:p w:rsidR="00533E58" w:rsidRPr="00533E58" w:rsidRDefault="00533E58" w:rsidP="00533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firstLine="720"/>
        <w:rPr>
          <w:rFonts w:ascii="Georgia" w:eastAsiaTheme="minorEastAsia" w:hAnsi="Georgia" w:cs="Helvetica"/>
          <w:sz w:val="21"/>
          <w:szCs w:val="21"/>
          <w:lang w:eastAsia="zh-CN"/>
        </w:rPr>
      </w:pPr>
      <w:r w:rsidRPr="00533E58">
        <w:rPr>
          <w:rFonts w:ascii="Georgia" w:eastAsiaTheme="minorEastAsia" w:hAnsi="Georgia" w:cs="Helvetica-Bold"/>
          <w:b/>
          <w:bCs/>
          <w:sz w:val="21"/>
          <w:szCs w:val="21"/>
          <w:lang w:eastAsia="zh-CN"/>
        </w:rPr>
        <w:t xml:space="preserve">Speech </w:t>
      </w:r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What does the character say? How does the character speak?</w:t>
      </w:r>
    </w:p>
    <w:p w:rsidR="00533E58" w:rsidRPr="00533E58" w:rsidRDefault="00533E58" w:rsidP="00533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firstLine="720"/>
        <w:rPr>
          <w:rFonts w:ascii="Georgia" w:eastAsiaTheme="minorEastAsia" w:hAnsi="Georgia" w:cs="Helvetica"/>
          <w:sz w:val="21"/>
          <w:szCs w:val="21"/>
          <w:lang w:eastAsia="zh-CN"/>
        </w:rPr>
      </w:pPr>
      <w:r w:rsidRPr="00533E58">
        <w:rPr>
          <w:rFonts w:ascii="Georgia" w:eastAsiaTheme="minorEastAsia" w:hAnsi="Georgia" w:cs="Helvetica-Bold"/>
          <w:b/>
          <w:bCs/>
          <w:sz w:val="21"/>
          <w:szCs w:val="21"/>
          <w:lang w:eastAsia="zh-CN"/>
        </w:rPr>
        <w:t xml:space="preserve">Thoughts </w:t>
      </w:r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What is revealed through the character’s private thoughts and feelings?</w:t>
      </w:r>
    </w:p>
    <w:p w:rsidR="00533E58" w:rsidRPr="00533E58" w:rsidRDefault="00533E58" w:rsidP="00533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firstLine="720"/>
        <w:rPr>
          <w:rFonts w:ascii="Georgia" w:eastAsiaTheme="minorEastAsia" w:hAnsi="Georgia" w:cs="Helvetica"/>
          <w:sz w:val="21"/>
          <w:szCs w:val="21"/>
          <w:lang w:eastAsia="zh-CN"/>
        </w:rPr>
      </w:pPr>
      <w:proofErr w:type="gramStart"/>
      <w:r w:rsidRPr="00533E58">
        <w:rPr>
          <w:rFonts w:ascii="Georgia" w:eastAsiaTheme="minorEastAsia" w:hAnsi="Georgia" w:cs="Helvetica-Bold"/>
          <w:b/>
          <w:bCs/>
          <w:sz w:val="21"/>
          <w:szCs w:val="21"/>
          <w:lang w:eastAsia="zh-CN"/>
        </w:rPr>
        <w:t xml:space="preserve">Effect </w:t>
      </w:r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on others toward the character.</w:t>
      </w:r>
      <w:proofErr w:type="gramEnd"/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 xml:space="preserve"> What is revealed through the character’s effect on </w:t>
      </w:r>
      <w:proofErr w:type="gramStart"/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other</w:t>
      </w:r>
      <w:proofErr w:type="gramEnd"/>
    </w:p>
    <w:p w:rsidR="00533E58" w:rsidRPr="00533E58" w:rsidRDefault="00533E58" w:rsidP="00533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firstLine="720"/>
        <w:rPr>
          <w:rFonts w:ascii="Georgia" w:eastAsiaTheme="minorEastAsia" w:hAnsi="Georgia" w:cs="Helvetica"/>
          <w:sz w:val="21"/>
          <w:szCs w:val="21"/>
          <w:lang w:eastAsia="zh-CN"/>
        </w:rPr>
      </w:pPr>
      <w:proofErr w:type="gramStart"/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people</w:t>
      </w:r>
      <w:proofErr w:type="gramEnd"/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? How do other characters feel or behave in reaction to the character?</w:t>
      </w:r>
    </w:p>
    <w:p w:rsidR="00533E58" w:rsidRPr="00533E58" w:rsidRDefault="00533E58" w:rsidP="00533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firstLine="720"/>
        <w:rPr>
          <w:rFonts w:ascii="Georgia" w:eastAsiaTheme="minorEastAsia" w:hAnsi="Georgia" w:cs="Helvetica"/>
          <w:sz w:val="21"/>
          <w:szCs w:val="21"/>
          <w:lang w:eastAsia="zh-CN"/>
        </w:rPr>
      </w:pPr>
      <w:r w:rsidRPr="00533E58">
        <w:rPr>
          <w:rFonts w:ascii="Georgia" w:eastAsiaTheme="minorEastAsia" w:hAnsi="Georgia" w:cs="Helvetica-Bold"/>
          <w:b/>
          <w:bCs/>
          <w:sz w:val="21"/>
          <w:szCs w:val="21"/>
          <w:lang w:eastAsia="zh-CN"/>
        </w:rPr>
        <w:t xml:space="preserve">Actions </w:t>
      </w:r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What does the character do? How does the character behave?</w:t>
      </w:r>
    </w:p>
    <w:p w:rsidR="00533E58" w:rsidRPr="00533E58" w:rsidRDefault="00533E58" w:rsidP="00533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" w:after="2"/>
        <w:ind w:firstLine="720"/>
        <w:rPr>
          <w:rFonts w:ascii="Helvetica" w:eastAsiaTheme="minorEastAsia" w:hAnsi="Helvetica" w:cs="Helvetica"/>
          <w:sz w:val="21"/>
          <w:szCs w:val="21"/>
          <w:lang w:eastAsia="zh-CN"/>
        </w:rPr>
      </w:pPr>
      <w:r w:rsidRPr="00533E58">
        <w:rPr>
          <w:rFonts w:ascii="Georgia" w:eastAsiaTheme="minorEastAsia" w:hAnsi="Georgia" w:cs="Helvetica-Bold"/>
          <w:b/>
          <w:bCs/>
          <w:sz w:val="21"/>
          <w:szCs w:val="21"/>
          <w:lang w:eastAsia="zh-CN"/>
        </w:rPr>
        <w:t xml:space="preserve">Looks </w:t>
      </w:r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What does the character look like? How does the character</w:t>
      </w:r>
      <w:r w:rsidRPr="00533E58">
        <w:rPr>
          <w:rFonts w:ascii="Helvetica" w:eastAsiaTheme="minorEastAsia" w:hAnsi="Helvetica" w:cs="Helvetica"/>
          <w:sz w:val="21"/>
          <w:szCs w:val="21"/>
          <w:lang w:eastAsia="zh-CN"/>
        </w:rPr>
        <w:t xml:space="preserve"> dress?</w:t>
      </w:r>
    </w:p>
    <w:p w:rsidR="00533E58" w:rsidRPr="00533E58" w:rsidRDefault="00533E58" w:rsidP="00533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" w:after="2"/>
        <w:rPr>
          <w:rFonts w:ascii="Helvetica" w:eastAsiaTheme="minorEastAsia" w:hAnsi="Helvetica" w:cs="Helvetica"/>
          <w:sz w:val="21"/>
          <w:szCs w:val="21"/>
          <w:lang w:eastAsia="zh-CN"/>
        </w:rPr>
      </w:pPr>
      <w:r>
        <w:rPr>
          <w:rFonts w:ascii="Helvetica" w:eastAsiaTheme="minorEastAsia" w:hAnsi="Helvetica" w:cs="Helvetica"/>
          <w:sz w:val="21"/>
          <w:szCs w:val="21"/>
          <w:lang w:eastAsia="zh-CN"/>
        </w:rPr>
        <w:t>******************************************************************************************************************</w:t>
      </w:r>
    </w:p>
    <w:p w:rsidR="00533E58" w:rsidRPr="00533E58" w:rsidRDefault="00533E58" w:rsidP="00533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" w:after="2"/>
        <w:rPr>
          <w:rFonts w:ascii="Georgia" w:eastAsiaTheme="minorEastAsia" w:hAnsi="Georgia" w:cs="Helvetica"/>
          <w:i/>
          <w:sz w:val="21"/>
          <w:szCs w:val="21"/>
          <w:lang w:eastAsia="zh-CN"/>
        </w:rPr>
      </w:pPr>
      <w:r w:rsidRPr="00533E58">
        <w:rPr>
          <w:rFonts w:ascii="Georgia" w:eastAsiaTheme="minorEastAsia" w:hAnsi="Georgia" w:cs="Helvetica"/>
          <w:b/>
          <w:sz w:val="21"/>
          <w:szCs w:val="21"/>
          <w:lang w:eastAsia="zh-CN"/>
        </w:rPr>
        <w:t xml:space="preserve">Directions:  </w:t>
      </w:r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Use your text to</w:t>
      </w:r>
      <w:r w:rsidRPr="00533E58">
        <w:rPr>
          <w:rFonts w:ascii="Georgia" w:eastAsiaTheme="minorEastAsia" w:hAnsi="Georgia" w:cs="Helvetica"/>
          <w:b/>
          <w:sz w:val="21"/>
          <w:szCs w:val="21"/>
          <w:lang w:eastAsia="zh-CN"/>
        </w:rPr>
        <w:t xml:space="preserve"> </w:t>
      </w:r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 xml:space="preserve">complete the chart below by providing three examples each of direct and indirect characterization for the characters listed in </w:t>
      </w:r>
      <w:r w:rsidRPr="00533E58">
        <w:rPr>
          <w:rFonts w:ascii="Georgia" w:eastAsiaTheme="minorEastAsia" w:hAnsi="Georgia" w:cs="Helvetica"/>
          <w:i/>
          <w:sz w:val="21"/>
          <w:szCs w:val="21"/>
          <w:lang w:eastAsia="zh-CN"/>
        </w:rPr>
        <w:t xml:space="preserve">Le </w:t>
      </w:r>
      <w:proofErr w:type="spellStart"/>
      <w:r w:rsidRPr="00533E58">
        <w:rPr>
          <w:rFonts w:ascii="Georgia" w:eastAsiaTheme="minorEastAsia" w:hAnsi="Georgia" w:cs="Helvetica"/>
          <w:i/>
          <w:sz w:val="21"/>
          <w:szCs w:val="21"/>
          <w:lang w:eastAsia="zh-CN"/>
        </w:rPr>
        <w:t>Morte</w:t>
      </w:r>
      <w:proofErr w:type="spellEnd"/>
      <w:r w:rsidRPr="00533E58">
        <w:rPr>
          <w:rFonts w:ascii="Georgia" w:eastAsiaTheme="minorEastAsia" w:hAnsi="Georgia" w:cs="Helvetica"/>
          <w:i/>
          <w:sz w:val="21"/>
          <w:szCs w:val="21"/>
          <w:lang w:eastAsia="zh-CN"/>
        </w:rPr>
        <w:t xml:space="preserve"> d’ Arthur</w:t>
      </w:r>
    </w:p>
    <w:p w:rsidR="00533E58" w:rsidRPr="00533E58" w:rsidRDefault="00533E58" w:rsidP="00533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" w:after="2"/>
        <w:ind w:firstLine="720"/>
        <w:rPr>
          <w:rFonts w:ascii="Helvetica" w:eastAsiaTheme="minorEastAsia" w:hAnsi="Helvetica" w:cs="Helvetica"/>
          <w:b/>
          <w:i/>
          <w:sz w:val="21"/>
          <w:szCs w:val="21"/>
          <w:lang w:eastAsia="zh-CN"/>
        </w:rPr>
      </w:pPr>
    </w:p>
    <w:tbl>
      <w:tblPr>
        <w:tblStyle w:val="TableGrid"/>
        <w:tblW w:w="10890" w:type="dxa"/>
        <w:tblInd w:w="-522" w:type="dxa"/>
        <w:tblLook w:val="04A0"/>
      </w:tblPr>
      <w:tblGrid>
        <w:gridCol w:w="2340"/>
        <w:gridCol w:w="4566"/>
        <w:gridCol w:w="3984"/>
      </w:tblGrid>
      <w:tr w:rsidR="00533E58" w:rsidTr="00533E58">
        <w:tc>
          <w:tcPr>
            <w:tcW w:w="2340" w:type="dxa"/>
          </w:tcPr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Person/Character</w:t>
            </w:r>
          </w:p>
        </w:tc>
        <w:tc>
          <w:tcPr>
            <w:tcW w:w="4566" w:type="dxa"/>
          </w:tcPr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Direct Characterization</w:t>
            </w:r>
          </w:p>
        </w:tc>
        <w:tc>
          <w:tcPr>
            <w:tcW w:w="3984" w:type="dxa"/>
          </w:tcPr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Indirect Characterization</w:t>
            </w:r>
          </w:p>
        </w:tc>
      </w:tr>
      <w:tr w:rsidR="00533E58" w:rsidTr="00533E58">
        <w:tc>
          <w:tcPr>
            <w:tcW w:w="2340" w:type="dxa"/>
          </w:tcPr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Sir Gawain</w:t>
            </w:r>
          </w:p>
        </w:tc>
        <w:tc>
          <w:tcPr>
            <w:tcW w:w="4566" w:type="dxa"/>
          </w:tcPr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3984" w:type="dxa"/>
          </w:tcPr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533E58" w:rsidTr="00533E58">
        <w:tc>
          <w:tcPr>
            <w:tcW w:w="2340" w:type="dxa"/>
          </w:tcPr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Sir </w:t>
            </w:r>
            <w:proofErr w:type="spellStart"/>
            <w:r>
              <w:rPr>
                <w:rFonts w:ascii="Georgia" w:hAnsi="Georgia"/>
                <w:b/>
                <w:i/>
                <w:sz w:val="20"/>
                <w:szCs w:val="20"/>
              </w:rPr>
              <w:t>Modred</w:t>
            </w:r>
            <w:proofErr w:type="spellEnd"/>
          </w:p>
        </w:tc>
        <w:tc>
          <w:tcPr>
            <w:tcW w:w="4566" w:type="dxa"/>
          </w:tcPr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3984" w:type="dxa"/>
          </w:tcPr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533E58" w:rsidTr="00533E58">
        <w:tc>
          <w:tcPr>
            <w:tcW w:w="2340" w:type="dxa"/>
          </w:tcPr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King Arthur</w:t>
            </w:r>
          </w:p>
        </w:tc>
        <w:tc>
          <w:tcPr>
            <w:tcW w:w="4566" w:type="dxa"/>
          </w:tcPr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3984" w:type="dxa"/>
          </w:tcPr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533E58" w:rsidTr="00533E58">
        <w:tc>
          <w:tcPr>
            <w:tcW w:w="2340" w:type="dxa"/>
          </w:tcPr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Sir </w:t>
            </w:r>
            <w:proofErr w:type="spellStart"/>
            <w:r>
              <w:rPr>
                <w:rFonts w:ascii="Georgia" w:hAnsi="Georgia"/>
                <w:b/>
                <w:i/>
                <w:sz w:val="20"/>
                <w:szCs w:val="20"/>
              </w:rPr>
              <w:t>Launcelot</w:t>
            </w:r>
            <w:proofErr w:type="spellEnd"/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66" w:type="dxa"/>
          </w:tcPr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3984" w:type="dxa"/>
          </w:tcPr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533E58" w:rsidTr="00533E58">
        <w:tc>
          <w:tcPr>
            <w:tcW w:w="2340" w:type="dxa"/>
          </w:tcPr>
          <w:p w:rsidR="00533E58" w:rsidRDefault="00533E58" w:rsidP="00533E5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Sir </w:t>
            </w:r>
            <w:proofErr w:type="spellStart"/>
            <w:r>
              <w:rPr>
                <w:rFonts w:ascii="Georgia" w:hAnsi="Georgia"/>
                <w:b/>
                <w:i/>
                <w:sz w:val="20"/>
                <w:szCs w:val="20"/>
              </w:rPr>
              <w:t>Bevidere</w:t>
            </w:r>
            <w:proofErr w:type="spellEnd"/>
          </w:p>
        </w:tc>
        <w:tc>
          <w:tcPr>
            <w:tcW w:w="4566" w:type="dxa"/>
          </w:tcPr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3984" w:type="dxa"/>
          </w:tcPr>
          <w:p w:rsidR="00533E58" w:rsidRDefault="00533E58" w:rsidP="00106184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</w:tbl>
    <w:p w:rsidR="00533E58" w:rsidRPr="00993C5C" w:rsidRDefault="00533E58" w:rsidP="00533E58">
      <w:pPr>
        <w:spacing w:before="2" w:after="2"/>
        <w:rPr>
          <w:rFonts w:ascii="Georgia" w:hAnsi="Georgia"/>
          <w:b/>
          <w:i/>
          <w:sz w:val="20"/>
          <w:szCs w:val="20"/>
        </w:rPr>
      </w:pPr>
    </w:p>
    <w:p w:rsidR="00A53E93" w:rsidRDefault="00A53E93"/>
    <w:sectPr w:rsidR="00A53E93" w:rsidSect="00993C5C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aramon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533E58"/>
    <w:rsid w:val="00533E58"/>
    <w:rsid w:val="00A53E93"/>
    <w:rsid w:val="00E3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58"/>
    <w:pPr>
      <w:spacing w:after="0" w:line="240" w:lineRule="auto"/>
    </w:pPr>
    <w:rPr>
      <w:rFonts w:ascii="AGaramond" w:eastAsia="Cambria" w:hAnsi="AGaramond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3E58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1212</Characters>
  <Application>Microsoft Office Word</Application>
  <DocSecurity>0</DocSecurity>
  <Lines>10</Lines>
  <Paragraphs>2</Paragraphs>
  <ScaleCrop>false</ScaleCrop>
  <Company>Charlotte Mecklenburg Schools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2013-02-27T16:12:00Z</dcterms:created>
  <dcterms:modified xsi:type="dcterms:W3CDTF">2013-02-27T16:20:00Z</dcterms:modified>
</cp:coreProperties>
</file>